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565D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Applicants are reminded that all Return Receipts</w:t>
      </w:r>
    </w:p>
    <w:p w14:paraId="71B2FF4E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From Certified Mail of Public Hearing must be submitted prior to</w:t>
      </w:r>
    </w:p>
    <w:p w14:paraId="7AF94526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Public Hearing for the application to be heard.</w:t>
      </w:r>
    </w:p>
    <w:p w14:paraId="47DEBFB6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6D7B2A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4E1AD020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And/or their Legal Representative Must be Present</w:t>
      </w:r>
      <w:r>
        <w:rPr>
          <w:rFonts w:ascii="Times New Roman" w:hAnsi="Times New Roman"/>
          <w:b/>
        </w:rPr>
        <w:t>.</w:t>
      </w:r>
    </w:p>
    <w:p w14:paraId="75AF3B9B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8E9D4C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20354D58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NOTICE OF PUBLIC HEARING</w:t>
      </w:r>
    </w:p>
    <w:p w14:paraId="37E4EF8D" w14:textId="04F375FD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WARRICK COUNTY AREA PLAN COMMISSION</w:t>
      </w:r>
    </w:p>
    <w:p w14:paraId="64C6D21B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Regular hearing to be held in Commissioners Meeting Room,</w:t>
      </w:r>
    </w:p>
    <w:p w14:paraId="3A774680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Third Floor, Historic Court House,</w:t>
      </w:r>
    </w:p>
    <w:p w14:paraId="0CD87D89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Boonville, IN</w:t>
      </w:r>
    </w:p>
    <w:p w14:paraId="6854ACDC" w14:textId="7F306840" w:rsidR="00A14C5B" w:rsidRDefault="00C71D04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Tuesday</w:t>
      </w:r>
      <w:r w:rsidR="00A14C5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October</w:t>
      </w:r>
      <w:r w:rsidR="008368DF">
        <w:rPr>
          <w:rFonts w:ascii="Times New Roman" w:hAnsi="Times New Roman"/>
        </w:rPr>
        <w:t xml:space="preserve"> 14</w:t>
      </w:r>
      <w:r w:rsidR="00A14C5B">
        <w:rPr>
          <w:rFonts w:ascii="Times New Roman" w:hAnsi="Times New Roman"/>
        </w:rPr>
        <w:t>, 2025 at 6:00 PM</w:t>
      </w:r>
    </w:p>
    <w:p w14:paraId="137867B0" w14:textId="77777777" w:rsidR="00A14C5B" w:rsidRDefault="00A14C5B" w:rsidP="00A14C5B">
      <w:pPr>
        <w:pStyle w:val="NoSpacing"/>
        <w:jc w:val="center"/>
      </w:pPr>
      <w:r>
        <w:rPr>
          <w:sz w:val="22"/>
          <w:szCs w:val="22"/>
        </w:rPr>
        <w:t>North &amp; South doors of Historic Court House open at 5:50 P.</w:t>
      </w:r>
      <w:r>
        <w:t>M.</w:t>
      </w:r>
    </w:p>
    <w:p w14:paraId="0D2E96C5" w14:textId="77777777" w:rsidR="00A14C5B" w:rsidRDefault="00A14C5B" w:rsidP="00A14C5B">
      <w:pPr>
        <w:pStyle w:val="NoSpacing"/>
        <w:jc w:val="center"/>
      </w:pPr>
    </w:p>
    <w:p w14:paraId="4F5AB026" w14:textId="77777777" w:rsidR="00A14C5B" w:rsidRDefault="00A14C5B" w:rsidP="00A14C5B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65247E90" w14:textId="77777777" w:rsidR="00A14C5B" w:rsidRDefault="00A14C5B" w:rsidP="00A14C5B">
      <w:pPr>
        <w:pStyle w:val="NoSpacing"/>
      </w:pPr>
    </w:p>
    <w:p w14:paraId="44185592" w14:textId="77777777" w:rsidR="00A14C5B" w:rsidRDefault="00A14C5B" w:rsidP="00A14C5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74979428" w14:textId="77777777" w:rsidR="00A14C5B" w:rsidRDefault="00A14C5B" w:rsidP="00A14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1BC5BA" w14:textId="700CB98B" w:rsidR="00A14C5B" w:rsidRDefault="00A14C5B" w:rsidP="00A14C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</w:t>
      </w:r>
      <w:r w:rsidR="00C71D04">
        <w:rPr>
          <w:rFonts w:ascii="Times New Roman" w:hAnsi="Times New Roman"/>
          <w:sz w:val="24"/>
          <w:szCs w:val="24"/>
        </w:rPr>
        <w:t xml:space="preserve"> September</w:t>
      </w:r>
      <w:r w:rsidR="00BE56E3">
        <w:rPr>
          <w:rFonts w:ascii="Times New Roman" w:hAnsi="Times New Roman"/>
          <w:sz w:val="24"/>
          <w:szCs w:val="24"/>
        </w:rPr>
        <w:t xml:space="preserve"> </w:t>
      </w:r>
      <w:r w:rsidR="00C71D04">
        <w:rPr>
          <w:rFonts w:ascii="Times New Roman" w:hAnsi="Times New Roman"/>
          <w:sz w:val="24"/>
          <w:szCs w:val="24"/>
        </w:rPr>
        <w:t>8</w:t>
      </w:r>
      <w:r w:rsidR="005E63A2">
        <w:rPr>
          <w:rFonts w:ascii="Times New Roman" w:hAnsi="Times New Roman"/>
          <w:sz w:val="24"/>
          <w:szCs w:val="24"/>
        </w:rPr>
        <w:t>, 2025</w:t>
      </w:r>
      <w:r w:rsidR="00C71D04">
        <w:rPr>
          <w:rFonts w:ascii="Times New Roman" w:hAnsi="Times New Roman"/>
          <w:sz w:val="24"/>
          <w:szCs w:val="24"/>
        </w:rPr>
        <w:t>.</w:t>
      </w:r>
    </w:p>
    <w:p w14:paraId="088C4F0A" w14:textId="77777777" w:rsidR="00A14C5B" w:rsidRDefault="00A14C5B" w:rsidP="00A14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09C0E8E2" w14:textId="77777777" w:rsidR="00A14C5B" w:rsidRDefault="00A14C5B" w:rsidP="00A14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A83250D" w14:textId="4CE63BC8" w:rsidR="00C71D04" w:rsidRPr="00464F20" w:rsidRDefault="00C71D04" w:rsidP="00C71D04">
      <w:pPr>
        <w:spacing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Hlk176957239"/>
      <w:r>
        <w:rPr>
          <w:rFonts w:ascii="Times New Roman" w:hAnsi="Times New Roman"/>
          <w:b/>
          <w:bCs/>
          <w:sz w:val="24"/>
          <w:szCs w:val="24"/>
          <w:u w:val="single"/>
        </w:rPr>
        <w:t>PP-25-13: Schmidt Cove: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PET’R./O: Kathy M. Schmidt Trust, by: Kathy J. &amp; Lanny J. Schmidt Trustees. Approx. 10.266 ac. located on the S side of New Harmony Rd. Approx. 275’ E of the int. of New Harmony Rd.  and Three Lakes Dr. Being Lt. 4 in Miners Ridge 2 Amended, Recorded in Doc. #2022R-010356. Campbell Twp. </w:t>
      </w:r>
      <w:r w:rsidR="00464F20">
        <w:rPr>
          <w:rFonts w:ascii="Times New Roman" w:hAnsi="Times New Roman"/>
          <w:bCs/>
          <w:i/>
          <w:iCs/>
          <w:sz w:val="24"/>
          <w:szCs w:val="24"/>
        </w:rPr>
        <w:t>Advertised in The Standard October 2, 2025.</w:t>
      </w:r>
    </w:p>
    <w:p w14:paraId="3E11D1A4" w14:textId="2F3474D9" w:rsidR="00FF7EDE" w:rsidRDefault="00FF7EDE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8B7C1E" w14:textId="77777777" w:rsidR="00C71D04" w:rsidRDefault="00C71D04" w:rsidP="00C71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REZONINGS:</w:t>
      </w:r>
    </w:p>
    <w:p w14:paraId="01254858" w14:textId="77777777" w:rsidR="00C71D04" w:rsidRDefault="00C71D04" w:rsidP="00C71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E55095A" w14:textId="0B5F3238" w:rsidR="00C71D04" w:rsidRDefault="00C71D04" w:rsidP="00C71D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592A">
        <w:rPr>
          <w:rFonts w:ascii="Times New Roman" w:hAnsi="Times New Roman"/>
          <w:b/>
          <w:sz w:val="24"/>
          <w:szCs w:val="24"/>
          <w:u w:val="single"/>
        </w:rPr>
        <w:t>PC-R-25-0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51592A">
        <w:rPr>
          <w:rFonts w:ascii="Times New Roman" w:hAnsi="Times New Roman"/>
          <w:b/>
          <w:sz w:val="24"/>
          <w:szCs w:val="24"/>
          <w:u w:val="single"/>
        </w:rPr>
        <w:t>:</w:t>
      </w:r>
      <w:r w:rsidRPr="0051592A">
        <w:rPr>
          <w:rFonts w:ascii="Times New Roman" w:hAnsi="Times New Roman"/>
          <w:bCs/>
          <w:sz w:val="24"/>
          <w:szCs w:val="24"/>
        </w:rPr>
        <w:t xml:space="preserve">  PET’R/O: </w:t>
      </w:r>
      <w:r>
        <w:rPr>
          <w:rFonts w:ascii="Times New Roman" w:hAnsi="Times New Roman"/>
          <w:bCs/>
          <w:sz w:val="24"/>
          <w:szCs w:val="24"/>
        </w:rPr>
        <w:t xml:space="preserve">Ukon, Inc/ Maken LLC by: Daniel J. Ubelhor, President. </w:t>
      </w:r>
      <w:r w:rsidRPr="0051592A">
        <w:rPr>
          <w:rFonts w:ascii="Times New Roman" w:hAnsi="Times New Roman"/>
          <w:bCs/>
          <w:sz w:val="24"/>
          <w:szCs w:val="24"/>
        </w:rPr>
        <w:t xml:space="preserve">To rezone approx. </w:t>
      </w:r>
      <w:r>
        <w:rPr>
          <w:rFonts w:ascii="Times New Roman" w:hAnsi="Times New Roman"/>
          <w:bCs/>
          <w:sz w:val="24"/>
          <w:szCs w:val="24"/>
        </w:rPr>
        <w:t>32.10</w:t>
      </w:r>
      <w:r w:rsidRPr="0051592A">
        <w:rPr>
          <w:rFonts w:ascii="Times New Roman" w:hAnsi="Times New Roman"/>
          <w:bCs/>
          <w:sz w:val="24"/>
          <w:szCs w:val="24"/>
        </w:rPr>
        <w:t xml:space="preserve"> ac. located on the </w:t>
      </w:r>
      <w:r>
        <w:rPr>
          <w:rFonts w:ascii="Times New Roman" w:hAnsi="Times New Roman"/>
          <w:bCs/>
          <w:sz w:val="24"/>
          <w:szCs w:val="24"/>
        </w:rPr>
        <w:t>S</w:t>
      </w:r>
      <w:r w:rsidRPr="0051592A">
        <w:rPr>
          <w:rFonts w:ascii="Times New Roman" w:hAnsi="Times New Roman"/>
          <w:bCs/>
          <w:sz w:val="24"/>
          <w:szCs w:val="24"/>
        </w:rPr>
        <w:t xml:space="preserve"> side of </w:t>
      </w:r>
      <w:r>
        <w:rPr>
          <w:rFonts w:ascii="Times New Roman" w:hAnsi="Times New Roman"/>
          <w:bCs/>
          <w:sz w:val="24"/>
          <w:szCs w:val="24"/>
        </w:rPr>
        <w:t>Oak Grove Rd.</w:t>
      </w:r>
      <w:r w:rsidRPr="0051592A">
        <w:rPr>
          <w:rFonts w:ascii="Times New Roman" w:hAnsi="Times New Roman"/>
          <w:bCs/>
          <w:sz w:val="24"/>
          <w:szCs w:val="24"/>
        </w:rPr>
        <w:t xml:space="preserve"> approx. </w:t>
      </w:r>
      <w:r>
        <w:rPr>
          <w:rFonts w:ascii="Times New Roman" w:hAnsi="Times New Roman"/>
          <w:bCs/>
          <w:sz w:val="24"/>
          <w:szCs w:val="24"/>
        </w:rPr>
        <w:t>400</w:t>
      </w:r>
      <w:r w:rsidRPr="0051592A">
        <w:rPr>
          <w:rFonts w:ascii="Times New Roman" w:hAnsi="Times New Roman"/>
          <w:bCs/>
          <w:sz w:val="24"/>
          <w:szCs w:val="24"/>
        </w:rPr>
        <w:t xml:space="preserve">’ </w:t>
      </w:r>
      <w:r>
        <w:rPr>
          <w:rFonts w:ascii="Times New Roman" w:hAnsi="Times New Roman"/>
          <w:bCs/>
          <w:sz w:val="24"/>
          <w:szCs w:val="24"/>
        </w:rPr>
        <w:t>S</w:t>
      </w:r>
      <w:r w:rsidRPr="0051592A">
        <w:rPr>
          <w:rFonts w:ascii="Times New Roman" w:hAnsi="Times New Roman"/>
          <w:bCs/>
          <w:sz w:val="24"/>
          <w:szCs w:val="24"/>
        </w:rPr>
        <w:t xml:space="preserve"> of the int. of </w:t>
      </w:r>
      <w:r>
        <w:rPr>
          <w:rFonts w:ascii="Times New Roman" w:hAnsi="Times New Roman"/>
          <w:bCs/>
          <w:sz w:val="24"/>
          <w:szCs w:val="24"/>
        </w:rPr>
        <w:t xml:space="preserve">Oak Grove Rd. and White Chapel Dr. </w:t>
      </w:r>
      <w:r w:rsidRPr="0051592A">
        <w:rPr>
          <w:rFonts w:ascii="Times New Roman" w:hAnsi="Times New Roman"/>
          <w:bCs/>
          <w:sz w:val="24"/>
          <w:szCs w:val="24"/>
        </w:rPr>
        <w:t>from “</w:t>
      </w:r>
      <w:r>
        <w:rPr>
          <w:rFonts w:ascii="Times New Roman" w:hAnsi="Times New Roman"/>
          <w:bCs/>
          <w:sz w:val="24"/>
          <w:szCs w:val="24"/>
        </w:rPr>
        <w:t>M-2</w:t>
      </w:r>
      <w:r w:rsidRPr="0051592A"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 General Industrial </w:t>
      </w:r>
      <w:r w:rsidRPr="0051592A">
        <w:rPr>
          <w:rFonts w:ascii="Times New Roman" w:hAnsi="Times New Roman"/>
          <w:bCs/>
          <w:sz w:val="24"/>
          <w:szCs w:val="24"/>
        </w:rPr>
        <w:t>to</w:t>
      </w:r>
      <w:r>
        <w:rPr>
          <w:rFonts w:ascii="Times New Roman" w:hAnsi="Times New Roman"/>
          <w:bCs/>
          <w:sz w:val="24"/>
          <w:szCs w:val="24"/>
        </w:rPr>
        <w:t xml:space="preserve"> “R-1/PUD</w:t>
      </w:r>
      <w:r w:rsidRPr="0051592A">
        <w:rPr>
          <w:rFonts w:ascii="Times New Roman" w:hAnsi="Times New Roman"/>
          <w:bCs/>
          <w:sz w:val="24"/>
          <w:szCs w:val="24"/>
        </w:rPr>
        <w:t xml:space="preserve">” </w:t>
      </w:r>
      <w:r>
        <w:rPr>
          <w:rFonts w:ascii="Times New Roman" w:hAnsi="Times New Roman"/>
          <w:bCs/>
          <w:sz w:val="24"/>
          <w:szCs w:val="24"/>
        </w:rPr>
        <w:t xml:space="preserve">One-Family Dwelling/ Planned Unit Development. Ohio 18/19-6-8.  </w:t>
      </w:r>
      <w:r w:rsidRPr="00221E4E"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464F20">
        <w:rPr>
          <w:rFonts w:ascii="Times New Roman" w:hAnsi="Times New Roman"/>
          <w:bCs/>
          <w:i/>
          <w:iCs/>
          <w:sz w:val="24"/>
          <w:szCs w:val="24"/>
        </w:rPr>
        <w:t>Advertised in The Standard October 2, 2025.</w:t>
      </w:r>
    </w:p>
    <w:p w14:paraId="6F5469B5" w14:textId="77777777" w:rsidR="00C71D04" w:rsidRDefault="00C71D04" w:rsidP="00C71D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6829F3" w14:textId="5E163EAC" w:rsidR="00C71D04" w:rsidRDefault="00C71D04" w:rsidP="00C71D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592A">
        <w:rPr>
          <w:rFonts w:ascii="Times New Roman" w:hAnsi="Times New Roman"/>
          <w:b/>
          <w:sz w:val="24"/>
          <w:szCs w:val="24"/>
          <w:u w:val="single"/>
        </w:rPr>
        <w:t>PC-R-25-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51592A">
        <w:rPr>
          <w:rFonts w:ascii="Times New Roman" w:hAnsi="Times New Roman"/>
          <w:b/>
          <w:sz w:val="24"/>
          <w:szCs w:val="24"/>
          <w:u w:val="single"/>
        </w:rPr>
        <w:t>:</w:t>
      </w:r>
      <w:r w:rsidRPr="0051592A">
        <w:rPr>
          <w:rFonts w:ascii="Times New Roman" w:hAnsi="Times New Roman"/>
          <w:bCs/>
          <w:sz w:val="24"/>
          <w:szCs w:val="24"/>
        </w:rPr>
        <w:t xml:space="preserve">  PET’R/O: </w:t>
      </w:r>
      <w:r>
        <w:rPr>
          <w:rFonts w:ascii="Times New Roman" w:hAnsi="Times New Roman"/>
          <w:bCs/>
          <w:sz w:val="24"/>
          <w:szCs w:val="24"/>
        </w:rPr>
        <w:t xml:space="preserve">Ronald L. &amp; Brenda G. Byrley. </w:t>
      </w:r>
      <w:r w:rsidRPr="0051592A">
        <w:rPr>
          <w:rFonts w:ascii="Times New Roman" w:hAnsi="Times New Roman"/>
          <w:bCs/>
          <w:sz w:val="24"/>
          <w:szCs w:val="24"/>
        </w:rPr>
        <w:t xml:space="preserve">To rezone approx. </w:t>
      </w:r>
      <w:r>
        <w:rPr>
          <w:rFonts w:ascii="Times New Roman" w:hAnsi="Times New Roman"/>
          <w:bCs/>
          <w:sz w:val="24"/>
          <w:szCs w:val="24"/>
        </w:rPr>
        <w:t>1.084</w:t>
      </w:r>
      <w:r w:rsidRPr="0051592A">
        <w:rPr>
          <w:rFonts w:ascii="Times New Roman" w:hAnsi="Times New Roman"/>
          <w:bCs/>
          <w:sz w:val="24"/>
          <w:szCs w:val="24"/>
        </w:rPr>
        <w:t xml:space="preserve"> ac. located on the </w:t>
      </w:r>
      <w:r>
        <w:rPr>
          <w:rFonts w:ascii="Times New Roman" w:hAnsi="Times New Roman"/>
          <w:bCs/>
          <w:sz w:val="24"/>
          <w:szCs w:val="24"/>
        </w:rPr>
        <w:t>E</w:t>
      </w:r>
      <w:r w:rsidRPr="0051592A">
        <w:rPr>
          <w:rFonts w:ascii="Times New Roman" w:hAnsi="Times New Roman"/>
          <w:bCs/>
          <w:sz w:val="24"/>
          <w:szCs w:val="24"/>
        </w:rPr>
        <w:t xml:space="preserve"> side of </w:t>
      </w:r>
      <w:r>
        <w:rPr>
          <w:rFonts w:ascii="Times New Roman" w:hAnsi="Times New Roman"/>
          <w:bCs/>
          <w:sz w:val="24"/>
          <w:szCs w:val="24"/>
        </w:rPr>
        <w:t>Maurer Rd.</w:t>
      </w:r>
      <w:r w:rsidRPr="0051592A">
        <w:rPr>
          <w:rFonts w:ascii="Times New Roman" w:hAnsi="Times New Roman"/>
          <w:bCs/>
          <w:sz w:val="24"/>
          <w:szCs w:val="24"/>
        </w:rPr>
        <w:t xml:space="preserve"> approx. </w:t>
      </w:r>
      <w:r>
        <w:rPr>
          <w:rFonts w:ascii="Times New Roman" w:hAnsi="Times New Roman"/>
          <w:bCs/>
          <w:sz w:val="24"/>
          <w:szCs w:val="24"/>
        </w:rPr>
        <w:t>450</w:t>
      </w:r>
      <w:r w:rsidRPr="0051592A">
        <w:rPr>
          <w:rFonts w:ascii="Times New Roman" w:hAnsi="Times New Roman"/>
          <w:bCs/>
          <w:sz w:val="24"/>
          <w:szCs w:val="24"/>
        </w:rPr>
        <w:t xml:space="preserve">’ </w:t>
      </w:r>
      <w:r>
        <w:rPr>
          <w:rFonts w:ascii="Times New Roman" w:hAnsi="Times New Roman"/>
          <w:bCs/>
          <w:sz w:val="24"/>
          <w:szCs w:val="24"/>
        </w:rPr>
        <w:t>N</w:t>
      </w:r>
      <w:r w:rsidRPr="0051592A">
        <w:rPr>
          <w:rFonts w:ascii="Times New Roman" w:hAnsi="Times New Roman"/>
          <w:bCs/>
          <w:sz w:val="24"/>
          <w:szCs w:val="24"/>
        </w:rPr>
        <w:t xml:space="preserve"> of the int. of </w:t>
      </w:r>
      <w:r>
        <w:rPr>
          <w:rFonts w:ascii="Times New Roman" w:hAnsi="Times New Roman"/>
          <w:bCs/>
          <w:sz w:val="24"/>
          <w:szCs w:val="24"/>
        </w:rPr>
        <w:t xml:space="preserve">Degonia Rd. and Maurer Rd. </w:t>
      </w:r>
      <w:r w:rsidRPr="0051592A">
        <w:rPr>
          <w:rFonts w:ascii="Times New Roman" w:hAnsi="Times New Roman"/>
          <w:bCs/>
          <w:sz w:val="24"/>
          <w:szCs w:val="24"/>
        </w:rPr>
        <w:t>from “</w:t>
      </w:r>
      <w:r>
        <w:rPr>
          <w:rFonts w:ascii="Times New Roman" w:hAnsi="Times New Roman"/>
          <w:bCs/>
          <w:sz w:val="24"/>
          <w:szCs w:val="24"/>
        </w:rPr>
        <w:t>C-4</w:t>
      </w:r>
      <w:r w:rsidRPr="0051592A"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 General Commercial </w:t>
      </w:r>
      <w:r w:rsidRPr="0051592A">
        <w:rPr>
          <w:rFonts w:ascii="Times New Roman" w:hAnsi="Times New Roman"/>
          <w:bCs/>
          <w:sz w:val="24"/>
          <w:szCs w:val="24"/>
        </w:rPr>
        <w:t>to</w:t>
      </w:r>
      <w:r>
        <w:rPr>
          <w:rFonts w:ascii="Times New Roman" w:hAnsi="Times New Roman"/>
          <w:bCs/>
          <w:sz w:val="24"/>
          <w:szCs w:val="24"/>
        </w:rPr>
        <w:t xml:space="preserve"> “A</w:t>
      </w:r>
      <w:r w:rsidRPr="0051592A">
        <w:rPr>
          <w:rFonts w:ascii="Times New Roman" w:hAnsi="Times New Roman"/>
          <w:bCs/>
          <w:sz w:val="24"/>
          <w:szCs w:val="24"/>
        </w:rPr>
        <w:t xml:space="preserve">” </w:t>
      </w:r>
      <w:r>
        <w:rPr>
          <w:rFonts w:ascii="Times New Roman" w:hAnsi="Times New Roman"/>
          <w:bCs/>
          <w:sz w:val="24"/>
          <w:szCs w:val="24"/>
        </w:rPr>
        <w:t xml:space="preserve">Agricultural. Skelton 28-5-7.  </w:t>
      </w:r>
      <w:r w:rsidRPr="00221E4E"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464F20">
        <w:rPr>
          <w:rFonts w:ascii="Times New Roman" w:hAnsi="Times New Roman"/>
          <w:bCs/>
          <w:i/>
          <w:iCs/>
          <w:sz w:val="24"/>
          <w:szCs w:val="24"/>
        </w:rPr>
        <w:t>Advertised in The Standard October 2, 2025.</w:t>
      </w:r>
    </w:p>
    <w:p w14:paraId="0A737CE8" w14:textId="77777777" w:rsidR="00C71D04" w:rsidRDefault="00C71D04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F359BC" w14:textId="2B732F05" w:rsidR="00A14C5B" w:rsidRDefault="00A14C5B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203475094"/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bookmarkEnd w:id="1"/>
    <w:p w14:paraId="5DC6584A" w14:textId="7042FB94" w:rsidR="00A14C5B" w:rsidRDefault="00A14C5B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D39E016" w14:textId="7BBDFD76" w:rsidR="00F40877" w:rsidRDefault="00F40877" w:rsidP="00F40877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bookmarkStart w:id="2" w:name="_Hlk203475157"/>
      <w:r>
        <w:rPr>
          <w:rFonts w:ascii="Times New Roman" w:hAnsi="Times New Roman"/>
          <w:b/>
          <w:bCs/>
          <w:sz w:val="24"/>
          <w:szCs w:val="24"/>
          <w:u w:val="single"/>
        </w:rPr>
        <w:t>COMP-25-02:</w:t>
      </w:r>
      <w:r w:rsidRPr="00843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7922 Oak Grove Rd. Pamela Faye Ethridge Trustee. Privacy fence exceeding front yard height ordinance. </w:t>
      </w:r>
      <w:r>
        <w:rPr>
          <w:rFonts w:ascii="Times New Roman" w:hAnsi="Times New Roman"/>
          <w:i/>
          <w:iCs/>
          <w:sz w:val="24"/>
          <w:szCs w:val="24"/>
        </w:rPr>
        <w:t>Continued from April 14, 2025</w:t>
      </w:r>
      <w:r w:rsidR="00BD5021">
        <w:rPr>
          <w:rFonts w:ascii="Times New Roman" w:hAnsi="Times New Roman"/>
          <w:i/>
          <w:iCs/>
          <w:sz w:val="24"/>
          <w:szCs w:val="24"/>
        </w:rPr>
        <w:t xml:space="preserve"> meeting.</w:t>
      </w:r>
    </w:p>
    <w:p w14:paraId="42B1A03D" w14:textId="77777777" w:rsidR="00D21CD6" w:rsidRDefault="00D21CD6" w:rsidP="00F40877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7223AB8D" w14:textId="6CEBF9C8" w:rsidR="00D21CD6" w:rsidRPr="00E6471A" w:rsidRDefault="00D21CD6" w:rsidP="00D21CD6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COMP-25-07:</w:t>
      </w:r>
      <w:r>
        <w:rPr>
          <w:rFonts w:ascii="Times New Roman" w:hAnsi="Times New Roman"/>
          <w:sz w:val="24"/>
          <w:szCs w:val="24"/>
        </w:rPr>
        <w:t xml:space="preserve"> 207 Main St. Tip Top Homes LLC. Possible zoning violation.</w:t>
      </w:r>
      <w:r w:rsidR="00E6471A">
        <w:rPr>
          <w:rFonts w:ascii="Times New Roman" w:hAnsi="Times New Roman"/>
          <w:sz w:val="24"/>
          <w:szCs w:val="24"/>
        </w:rPr>
        <w:t xml:space="preserve"> </w:t>
      </w:r>
      <w:r w:rsidR="00E6471A" w:rsidRPr="00E6471A">
        <w:rPr>
          <w:rFonts w:ascii="Times New Roman" w:hAnsi="Times New Roman"/>
          <w:i/>
          <w:iCs/>
          <w:sz w:val="24"/>
          <w:szCs w:val="24"/>
        </w:rPr>
        <w:t>Continued from August 11, 2025 meeting.</w:t>
      </w:r>
    </w:p>
    <w:p w14:paraId="5D793E40" w14:textId="77777777" w:rsidR="00D21CD6" w:rsidRDefault="00D21CD6" w:rsidP="00D21CD6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6294DB" w14:textId="77777777" w:rsidR="00E6471A" w:rsidRPr="00E6471A" w:rsidRDefault="00D21CD6" w:rsidP="00E6471A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COMP-25-08:</w:t>
      </w:r>
      <w:r>
        <w:rPr>
          <w:rFonts w:ascii="Times New Roman" w:hAnsi="Times New Roman"/>
          <w:sz w:val="24"/>
          <w:szCs w:val="24"/>
        </w:rPr>
        <w:t xml:space="preserve"> 1622 Square Deal Mine Rd. Darrel &amp; Brenda Hoover. Possible zoning violation.</w:t>
      </w:r>
      <w:bookmarkEnd w:id="2"/>
      <w:r w:rsidR="00E6471A">
        <w:rPr>
          <w:rFonts w:ascii="Times New Roman" w:hAnsi="Times New Roman"/>
          <w:sz w:val="24"/>
          <w:szCs w:val="24"/>
        </w:rPr>
        <w:t xml:space="preserve"> </w:t>
      </w:r>
      <w:r w:rsidR="00E6471A" w:rsidRPr="00E6471A">
        <w:rPr>
          <w:rFonts w:ascii="Times New Roman" w:hAnsi="Times New Roman"/>
          <w:i/>
          <w:iCs/>
          <w:sz w:val="24"/>
          <w:szCs w:val="24"/>
        </w:rPr>
        <w:t>Continued from August 11, 2025 meeting.</w:t>
      </w:r>
    </w:p>
    <w:p w14:paraId="23F97D59" w14:textId="0AF55FD1" w:rsidR="007661CD" w:rsidRDefault="007661CD" w:rsidP="00BD50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342914" w14:textId="42F92812" w:rsidR="007661CD" w:rsidRPr="00101F97" w:rsidRDefault="007661CD" w:rsidP="00BD5021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7661CD">
        <w:rPr>
          <w:rFonts w:ascii="Times New Roman" w:hAnsi="Times New Roman"/>
          <w:b/>
          <w:bCs/>
          <w:sz w:val="24"/>
          <w:szCs w:val="24"/>
          <w:u w:val="single"/>
        </w:rPr>
        <w:t>Heritage Hills Mobile Home Park</w:t>
      </w:r>
      <w:r>
        <w:rPr>
          <w:rFonts w:ascii="Times New Roman" w:hAnsi="Times New Roman"/>
          <w:sz w:val="24"/>
          <w:szCs w:val="24"/>
        </w:rPr>
        <w:t>- Violation</w:t>
      </w:r>
      <w:r w:rsidR="00101F97">
        <w:rPr>
          <w:rFonts w:ascii="Times New Roman" w:hAnsi="Times New Roman"/>
          <w:sz w:val="24"/>
          <w:szCs w:val="24"/>
        </w:rPr>
        <w:t xml:space="preserve">. </w:t>
      </w:r>
      <w:r w:rsidR="00101F97" w:rsidRPr="00101F97">
        <w:rPr>
          <w:rFonts w:ascii="Times New Roman" w:hAnsi="Times New Roman"/>
          <w:i/>
          <w:iCs/>
          <w:sz w:val="24"/>
          <w:szCs w:val="24"/>
        </w:rPr>
        <w:t>Continued from July 14, 2025 meeting.</w:t>
      </w:r>
    </w:p>
    <w:p w14:paraId="7658D8CB" w14:textId="77777777" w:rsidR="00A14C5B" w:rsidRPr="00A562B0" w:rsidRDefault="00A14C5B" w:rsidP="00A14C5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981C946" w14:textId="77777777" w:rsidR="00A14C5B" w:rsidRDefault="00A14C5B" w:rsidP="00A14C5B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13136111" w14:textId="77777777" w:rsidR="00A14C5B" w:rsidRDefault="00A14C5B" w:rsidP="00A14C5B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F8C76" w14:textId="1735507C" w:rsidR="00A14C5B" w:rsidRDefault="00A14C5B" w:rsidP="00A14C5B">
      <w:pPr>
        <w:pStyle w:val="NoSpacing"/>
        <w:rPr>
          <w:bCs/>
        </w:rPr>
      </w:pPr>
      <w:r>
        <w:rPr>
          <w:b/>
          <w:u w:val="single"/>
        </w:rPr>
        <w:t>EXECUTIVE DIRECTOR BUSINESS:</w:t>
      </w:r>
      <w:r>
        <w:rPr>
          <w:bCs/>
        </w:rPr>
        <w:t xml:space="preserve"> </w:t>
      </w:r>
    </w:p>
    <w:p w14:paraId="735D62A3" w14:textId="6E544332" w:rsidR="00EC5A1E" w:rsidRDefault="00EC5A1E" w:rsidP="00A14C5B">
      <w:pPr>
        <w:pStyle w:val="NoSpacing"/>
        <w:rPr>
          <w:bCs/>
        </w:rPr>
      </w:pPr>
    </w:p>
    <w:p w14:paraId="31A2CCE7" w14:textId="77777777" w:rsidR="009B2C66" w:rsidRDefault="009B2C66" w:rsidP="00A14C5B">
      <w:pPr>
        <w:pStyle w:val="NoSpacing"/>
        <w:rPr>
          <w:bCs/>
        </w:rPr>
      </w:pPr>
    </w:p>
    <w:p w14:paraId="43B37456" w14:textId="08233D19" w:rsidR="00EC5A1E" w:rsidRDefault="00EC5A1E" w:rsidP="00A14C5B">
      <w:pPr>
        <w:pStyle w:val="NoSpacing"/>
        <w:rPr>
          <w:bCs/>
        </w:rPr>
      </w:pPr>
    </w:p>
    <w:p w14:paraId="4AEB9377" w14:textId="4A851C97" w:rsidR="009B2C66" w:rsidRDefault="009B2C66" w:rsidP="00A14C5B">
      <w:pPr>
        <w:pStyle w:val="NoSpacing"/>
        <w:rPr>
          <w:bCs/>
        </w:rPr>
      </w:pPr>
    </w:p>
    <w:p w14:paraId="6FA696F5" w14:textId="2A8DDC0C" w:rsidR="009B2C66" w:rsidRDefault="009B2C66" w:rsidP="00A14C5B">
      <w:pPr>
        <w:pStyle w:val="NoSpacing"/>
        <w:rPr>
          <w:bCs/>
        </w:rPr>
      </w:pPr>
    </w:p>
    <w:p w14:paraId="1F3F72BB" w14:textId="77777777" w:rsidR="009B2C66" w:rsidRDefault="009B2C66" w:rsidP="00A14C5B">
      <w:pPr>
        <w:pStyle w:val="NoSpacing"/>
        <w:rPr>
          <w:bCs/>
        </w:rPr>
      </w:pPr>
    </w:p>
    <w:p w14:paraId="79D63A77" w14:textId="77777777" w:rsidR="009B2C66" w:rsidRDefault="009B2C66" w:rsidP="00A14C5B">
      <w:pPr>
        <w:pStyle w:val="NoSpacing"/>
        <w:rPr>
          <w:bCs/>
        </w:rPr>
      </w:pPr>
    </w:p>
    <w:p w14:paraId="6BC9FB97" w14:textId="34FF94DD" w:rsidR="009B2C66" w:rsidRPr="009B2C66" w:rsidRDefault="009B2C66" w:rsidP="009B2C66">
      <w:pPr>
        <w:pStyle w:val="NoSpacing"/>
        <w:jc w:val="center"/>
        <w:rPr>
          <w:bCs/>
          <w:sz w:val="16"/>
          <w:szCs w:val="16"/>
        </w:rPr>
      </w:pPr>
      <w:r w:rsidRPr="009B2C66">
        <w:rPr>
          <w:bCs/>
          <w:sz w:val="16"/>
          <w:szCs w:val="16"/>
        </w:rPr>
        <w:t>Warrick County Area Plan Commission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643"/>
        <w:gridCol w:w="3863"/>
        <w:gridCol w:w="1164"/>
        <w:gridCol w:w="1356"/>
      </w:tblGrid>
      <w:tr w:rsidR="009B2C66" w:rsidRPr="009B2C66" w14:paraId="51BA9045" w14:textId="77777777" w:rsidTr="009B2C66">
        <w:trPr>
          <w:trHeight w:val="300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DDE5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Member-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8258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Appointed By-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FE0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Term</w:t>
            </w:r>
          </w:p>
        </w:tc>
      </w:tr>
      <w:tr w:rsidR="009B2C66" w:rsidRPr="009B2C66" w14:paraId="40E70228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967B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Brandon Pryor-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F0B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School Corp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2BB1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1/1/2024-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FA45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12/31/2027</w:t>
            </w:r>
          </w:p>
        </w:tc>
      </w:tr>
      <w:tr w:rsidR="009B2C66" w:rsidRPr="009B2C66" w14:paraId="1553D29D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913E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Willis, Vice President-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A20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 Commissioner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82E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C49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17F3E6DB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F8F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David Goldenberg-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1894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Advisory Council on Town Affairs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A143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435C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12/31/2025</w:t>
            </w:r>
          </w:p>
        </w:tc>
      </w:tr>
      <w:tr w:rsidR="009B2C66" w:rsidRPr="009B2C66" w14:paraId="168AA0A3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2F83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Dennis Wilzbacher-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60CC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Commissioner's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5264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6/9/2025-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C6D4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7C602F0C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5D16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Stacey Franz-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6F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Commissioner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C968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83E8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3E730B7C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E26A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Richard Reid-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42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Council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FCA8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6B02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170B3DDB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7321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Valiant, President-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A61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Council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5F73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1/1/2022-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A73B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12/31/2025</w:t>
            </w:r>
          </w:p>
        </w:tc>
      </w:tr>
    </w:tbl>
    <w:p w14:paraId="43C358AE" w14:textId="77777777" w:rsidR="009B2C66" w:rsidRDefault="009B2C66" w:rsidP="00A14C5B">
      <w:pPr>
        <w:pStyle w:val="NoSpacing"/>
        <w:rPr>
          <w:bCs/>
        </w:rPr>
      </w:pPr>
    </w:p>
    <w:tbl>
      <w:tblPr>
        <w:tblW w:w="10047" w:type="dxa"/>
        <w:tblLook w:val="04A0" w:firstRow="1" w:lastRow="0" w:firstColumn="1" w:lastColumn="0" w:noHBand="0" w:noVBand="1"/>
      </w:tblPr>
      <w:tblGrid>
        <w:gridCol w:w="2942"/>
        <w:gridCol w:w="4300"/>
        <w:gridCol w:w="2805"/>
      </w:tblGrid>
      <w:tr w:rsidR="00EC5A1E" w:rsidRPr="00EC5A1E" w14:paraId="2447B54F" w14:textId="77777777" w:rsidTr="00EC5A1E">
        <w:trPr>
          <w:trHeight w:val="26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43D" w14:textId="60EA880B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81D" w14:textId="2071FE04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CBE" w14:textId="502AA822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47937500" w14:textId="77777777" w:rsidR="00A14C5B" w:rsidRPr="00EC5A1E" w:rsidRDefault="00A14C5B" w:rsidP="00A14C5B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  <w:u w:val="single"/>
        </w:rPr>
      </w:pPr>
    </w:p>
    <w:sectPr w:rsidR="00A14C5B" w:rsidRPr="00EC5A1E" w:rsidSect="00EC5A1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232B" w14:textId="77777777" w:rsidR="00CF60EA" w:rsidRDefault="00CF60EA" w:rsidP="00EC5A1E">
      <w:pPr>
        <w:spacing w:after="0" w:line="240" w:lineRule="auto"/>
      </w:pPr>
      <w:r>
        <w:separator/>
      </w:r>
    </w:p>
  </w:endnote>
  <w:endnote w:type="continuationSeparator" w:id="0">
    <w:p w14:paraId="372E59A2" w14:textId="77777777" w:rsidR="00CF60EA" w:rsidRDefault="00CF60EA" w:rsidP="00E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C088" w14:textId="77777777" w:rsidR="00CF60EA" w:rsidRDefault="00CF60EA" w:rsidP="00EC5A1E">
      <w:pPr>
        <w:spacing w:after="0" w:line="240" w:lineRule="auto"/>
      </w:pPr>
      <w:r>
        <w:separator/>
      </w:r>
    </w:p>
  </w:footnote>
  <w:footnote w:type="continuationSeparator" w:id="0">
    <w:p w14:paraId="7B6FC155" w14:textId="77777777" w:rsidR="00CF60EA" w:rsidRDefault="00CF60EA" w:rsidP="00EC5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5B"/>
    <w:rsid w:val="0008111E"/>
    <w:rsid w:val="00101F97"/>
    <w:rsid w:val="00157B2B"/>
    <w:rsid w:val="002B5B42"/>
    <w:rsid w:val="003270AE"/>
    <w:rsid w:val="003803EF"/>
    <w:rsid w:val="00464F20"/>
    <w:rsid w:val="00467EF9"/>
    <w:rsid w:val="005A71F4"/>
    <w:rsid w:val="005E63A2"/>
    <w:rsid w:val="006C43E9"/>
    <w:rsid w:val="00705DDF"/>
    <w:rsid w:val="007661CD"/>
    <w:rsid w:val="008368DF"/>
    <w:rsid w:val="009402A9"/>
    <w:rsid w:val="00944B95"/>
    <w:rsid w:val="009921D7"/>
    <w:rsid w:val="009B2C66"/>
    <w:rsid w:val="009C034B"/>
    <w:rsid w:val="00A14C5B"/>
    <w:rsid w:val="00B11443"/>
    <w:rsid w:val="00B337FD"/>
    <w:rsid w:val="00BD5021"/>
    <w:rsid w:val="00BE56E3"/>
    <w:rsid w:val="00C01C63"/>
    <w:rsid w:val="00C14102"/>
    <w:rsid w:val="00C71D04"/>
    <w:rsid w:val="00C859A8"/>
    <w:rsid w:val="00CF60EA"/>
    <w:rsid w:val="00D21CD6"/>
    <w:rsid w:val="00D4554B"/>
    <w:rsid w:val="00DF1EEB"/>
    <w:rsid w:val="00DF5347"/>
    <w:rsid w:val="00E6471A"/>
    <w:rsid w:val="00E97278"/>
    <w:rsid w:val="00EC5A1E"/>
    <w:rsid w:val="00EC5E2A"/>
    <w:rsid w:val="00F40877"/>
    <w:rsid w:val="00F503E0"/>
    <w:rsid w:val="00F87286"/>
    <w:rsid w:val="00FA1D46"/>
    <w:rsid w:val="00FB6BD7"/>
    <w:rsid w:val="00FC5530"/>
    <w:rsid w:val="00FF3A9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82462"/>
  <w15:chartTrackingRefBased/>
  <w15:docId w15:val="{17A7AE8F-5420-4815-BC56-1DD460BF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4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5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1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4C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4C5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Debbie Bennett-Stearsman</cp:lastModifiedBy>
  <cp:revision>2</cp:revision>
  <cp:lastPrinted>2025-09-30T14:11:00Z</cp:lastPrinted>
  <dcterms:created xsi:type="dcterms:W3CDTF">2025-10-06T19:31:00Z</dcterms:created>
  <dcterms:modified xsi:type="dcterms:W3CDTF">2025-10-06T19:31:00Z</dcterms:modified>
</cp:coreProperties>
</file>